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25" w:rsidRPr="00720582" w:rsidRDefault="001B3C25">
      <w:pPr>
        <w:rPr>
          <w:sz w:val="22"/>
          <w:szCs w:val="22"/>
          <w:lang w:val="en-GB"/>
        </w:rPr>
      </w:pPr>
    </w:p>
    <w:p w:rsidR="005E5DF5" w:rsidRPr="00665F76" w:rsidRDefault="005E5DF5" w:rsidP="008C607B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65F76">
        <w:rPr>
          <w:rFonts w:ascii="Calibri" w:hAnsi="Calibri" w:cs="Arial"/>
          <w:color w:val="307C78"/>
          <w:sz w:val="22"/>
          <w:szCs w:val="22"/>
          <w:lang w:val="en-GB"/>
        </w:rPr>
        <w:t>Project title</w:t>
      </w:r>
      <w:r w:rsidR="001E6C53" w:rsidRPr="00665F76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</w:p>
    <w:p w:rsidR="005E5DF5" w:rsidRDefault="005E5DF5">
      <w:pPr>
        <w:rPr>
          <w:rFonts w:ascii="Calibri" w:hAnsi="Calibri" w:cs="Arial"/>
          <w:sz w:val="22"/>
          <w:szCs w:val="22"/>
          <w:lang w:val="en-GB"/>
        </w:rPr>
      </w:pPr>
    </w:p>
    <w:p w:rsidR="003A08AD" w:rsidRPr="00665F76" w:rsidRDefault="003A08AD" w:rsidP="003A08AD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>Acronym</w:t>
      </w:r>
      <w:r w:rsidRPr="00665F76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</w:p>
    <w:p w:rsidR="003A08AD" w:rsidRPr="006853CD" w:rsidRDefault="003A08AD">
      <w:pPr>
        <w:rPr>
          <w:rFonts w:ascii="Calibri" w:hAnsi="Calibri" w:cs="Arial"/>
          <w:sz w:val="22"/>
          <w:szCs w:val="22"/>
          <w:lang w:val="en-GB"/>
        </w:rPr>
      </w:pPr>
    </w:p>
    <w:p w:rsidR="00867628" w:rsidRPr="006853CD" w:rsidRDefault="0021479E" w:rsidP="008C607B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Principal investigator’s name</w:t>
      </w:r>
      <w:r w:rsidR="00D4151F">
        <w:rPr>
          <w:rFonts w:ascii="Calibri" w:hAnsi="Calibri" w:cs="Arial"/>
          <w:color w:val="307C78"/>
          <w:sz w:val="22"/>
          <w:szCs w:val="22"/>
          <w:lang w:val="en-GB"/>
        </w:rPr>
        <w:t xml:space="preserve"> (s)</w:t>
      </w:r>
      <w:r w:rsidR="00720582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</w:p>
    <w:p w:rsidR="006124B7" w:rsidRPr="006853CD" w:rsidRDefault="006124B7">
      <w:pPr>
        <w:rPr>
          <w:rFonts w:ascii="Calibri" w:hAnsi="Calibri" w:cs="Arial"/>
          <w:sz w:val="22"/>
          <w:szCs w:val="22"/>
          <w:lang w:val="en-GB"/>
        </w:rPr>
      </w:pPr>
    </w:p>
    <w:p w:rsidR="00163506" w:rsidRPr="006853CD" w:rsidRDefault="006853CD" w:rsidP="008C607B">
      <w:pPr>
        <w:pStyle w:val="Listepuce"/>
        <w:numPr>
          <w:ilvl w:val="0"/>
          <w:numId w:val="14"/>
        </w:numPr>
        <w:rPr>
          <w:rFonts w:ascii="Calibri" w:hAnsi="Calibri" w:cs="Arial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noProof/>
          <w:color w:val="307C7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34925</wp:posOffset>
                </wp:positionV>
                <wp:extent cx="127635" cy="118745"/>
                <wp:effectExtent l="8890" t="10160" r="6350" b="1397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D4C4F" id="AutoShape 25" o:spid="_x0000_s1026" style="position:absolute;margin-left:238pt;margin-top:2.75pt;width:10.0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"/>
            </w:pict>
          </mc:Fallback>
        </mc:AlternateContent>
      </w:r>
      <w:r w:rsidRPr="006853CD">
        <w:rPr>
          <w:rFonts w:ascii="Calibri" w:hAnsi="Calibri" w:cs="Arial"/>
          <w:noProof/>
          <w:color w:val="307C7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34925</wp:posOffset>
                </wp:positionV>
                <wp:extent cx="127635" cy="118745"/>
                <wp:effectExtent l="7620" t="10160" r="7620" b="1397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49C3D" id="AutoShape 24" o:spid="_x0000_s1026" style="position:absolute;margin-left:158.4pt;margin-top:2.75pt;width:10.05pt;height: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"/>
            </w:pict>
          </mc:Fallback>
        </mc:AlternateContent>
      </w:r>
      <w:r w:rsidR="00163506" w:rsidRPr="006853CD">
        <w:rPr>
          <w:rFonts w:ascii="Calibri" w:hAnsi="Calibri" w:cs="Arial"/>
          <w:color w:val="307C78"/>
          <w:sz w:val="22"/>
          <w:szCs w:val="22"/>
          <w:lang w:val="en-GB"/>
        </w:rPr>
        <w:t>Expected duration</w:t>
      </w:r>
      <w:r w:rsidR="005D72A9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:   </w:t>
      </w:r>
      <w:r w:rsidR="0021479E" w:rsidRPr="006853CD">
        <w:rPr>
          <w:rFonts w:ascii="Calibri" w:hAnsi="Calibri" w:cs="Arial"/>
          <w:color w:val="307C78"/>
          <w:sz w:val="22"/>
          <w:szCs w:val="22"/>
          <w:lang w:val="en-GB"/>
        </w:rPr>
        <w:tab/>
      </w:r>
      <w:r w:rsidR="0021479E" w:rsidRPr="006853CD">
        <w:rPr>
          <w:rFonts w:ascii="Calibri" w:hAnsi="Calibri" w:cs="Arial"/>
          <w:color w:val="307C78"/>
          <w:sz w:val="22"/>
          <w:szCs w:val="22"/>
          <w:lang w:val="en-GB"/>
        </w:rPr>
        <w:tab/>
        <w:t>1 y</w:t>
      </w:r>
      <w:r w:rsidR="001E6C53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ear            </w:t>
      </w:r>
      <w:r w:rsidR="005D72A9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   </w:t>
      </w:r>
      <w:r w:rsidR="008C607B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   </w:t>
      </w:r>
      <w:r w:rsidR="005D72A9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2 years  </w:t>
      </w:r>
    </w:p>
    <w:p w:rsidR="00163506" w:rsidRPr="006853CD" w:rsidRDefault="00163506" w:rsidP="00163506">
      <w:pPr>
        <w:pStyle w:val="Listepuce"/>
        <w:numPr>
          <w:ilvl w:val="0"/>
          <w:numId w:val="0"/>
        </w:numPr>
        <w:ind w:left="170" w:hanging="170"/>
        <w:rPr>
          <w:rFonts w:ascii="Calibri" w:hAnsi="Calibri" w:cs="Arial"/>
          <w:b w:val="0"/>
          <w:sz w:val="22"/>
          <w:szCs w:val="22"/>
          <w:lang w:val="en-GB"/>
        </w:rPr>
      </w:pPr>
    </w:p>
    <w:p w:rsidR="0076435A" w:rsidRPr="006853CD" w:rsidRDefault="0076435A" w:rsidP="008C607B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Budge</w:t>
      </w:r>
      <w:r w:rsidR="00047C33" w:rsidRPr="006853CD">
        <w:rPr>
          <w:rFonts w:ascii="Calibri" w:hAnsi="Calibri" w:cs="Arial"/>
          <w:color w:val="307C78"/>
          <w:sz w:val="22"/>
          <w:szCs w:val="22"/>
          <w:lang w:val="en-GB"/>
        </w:rPr>
        <w:t>t (</w:t>
      </w:r>
      <w:r w:rsidR="00A72B7B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around </w:t>
      </w:r>
      <w:r w:rsidR="00047C33" w:rsidRPr="006853CD">
        <w:rPr>
          <w:rFonts w:ascii="Calibri" w:hAnsi="Calibri" w:cs="Arial"/>
          <w:color w:val="307C78"/>
          <w:sz w:val="22"/>
          <w:szCs w:val="22"/>
          <w:lang w:val="en-GB"/>
        </w:rPr>
        <w:t>50 k€/</w:t>
      </w:r>
      <w:r w:rsidR="008C607B" w:rsidRPr="006853CD">
        <w:rPr>
          <w:rFonts w:ascii="Calibri" w:hAnsi="Calibri" w:cs="Arial"/>
          <w:color w:val="307C78"/>
          <w:sz w:val="22"/>
          <w:szCs w:val="22"/>
          <w:lang w:val="en-GB"/>
        </w:rPr>
        <w:t>year maximum)</w:t>
      </w:r>
    </w:p>
    <w:p w:rsidR="00437F0E" w:rsidRPr="006853CD" w:rsidRDefault="00437F0E" w:rsidP="006853CD">
      <w:pPr>
        <w:pStyle w:val="Paragraphedeliste"/>
        <w:ind w:left="0"/>
        <w:rPr>
          <w:rFonts w:ascii="Calibri" w:hAnsi="Calibri" w:cs="Arial"/>
          <w:sz w:val="22"/>
          <w:szCs w:val="22"/>
          <w:lang w:val="en-GB"/>
        </w:rPr>
      </w:pPr>
    </w:p>
    <w:p w:rsidR="00437F0E" w:rsidRPr="006853CD" w:rsidRDefault="00552C44" w:rsidP="00437F0E">
      <w:pPr>
        <w:pStyle w:val="Listepuce"/>
        <w:numPr>
          <w:ilvl w:val="0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>
        <w:rPr>
          <w:rFonts w:ascii="Calibri" w:hAnsi="Calibri"/>
          <w:color w:val="307C78"/>
          <w:sz w:val="22"/>
          <w:szCs w:val="22"/>
          <w:lang w:val="en-GB"/>
        </w:rPr>
        <w:t>Summary (200 words)</w:t>
      </w:r>
    </w:p>
    <w:p w:rsidR="00E61900" w:rsidRPr="00732E5C" w:rsidRDefault="00E61900" w:rsidP="00552C44">
      <w:pPr>
        <w:pStyle w:val="Listepuce"/>
        <w:numPr>
          <w:ilvl w:val="0"/>
          <w:numId w:val="0"/>
        </w:numPr>
        <w:rPr>
          <w:rFonts w:ascii="Calibri" w:hAnsi="Calibri" w:cs="Arial"/>
          <w:b w:val="0"/>
          <w:sz w:val="22"/>
          <w:szCs w:val="22"/>
          <w:lang w:val="en-GB"/>
        </w:rPr>
      </w:pPr>
    </w:p>
    <w:p w:rsidR="00D4151F" w:rsidRPr="00D4151F" w:rsidRDefault="00552C44" w:rsidP="00552C44">
      <w:pPr>
        <w:pStyle w:val="Listepuce"/>
        <w:numPr>
          <w:ilvl w:val="0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>
        <w:rPr>
          <w:rFonts w:ascii="Calibri" w:hAnsi="Calibri"/>
          <w:color w:val="307C78"/>
          <w:sz w:val="22"/>
          <w:szCs w:val="22"/>
          <w:lang w:val="en-GB"/>
        </w:rPr>
        <w:t xml:space="preserve">Project proposal </w:t>
      </w:r>
      <w:r w:rsidR="00D4151F">
        <w:rPr>
          <w:rFonts w:ascii="Calibri" w:hAnsi="Calibri"/>
          <w:color w:val="307C78"/>
          <w:sz w:val="22"/>
          <w:szCs w:val="22"/>
          <w:lang w:val="en-GB"/>
        </w:rPr>
        <w:t>(5 pages)</w:t>
      </w:r>
    </w:p>
    <w:p w:rsidR="00D4151F" w:rsidRDefault="00D4151F" w:rsidP="00D4151F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>
        <w:rPr>
          <w:rFonts w:ascii="Calibri" w:hAnsi="Calibri"/>
          <w:color w:val="307C78"/>
          <w:sz w:val="22"/>
          <w:szCs w:val="22"/>
          <w:lang w:val="en-GB"/>
        </w:rPr>
        <w:t xml:space="preserve">Scientific context </w:t>
      </w:r>
    </w:p>
    <w:p w:rsidR="00D4151F" w:rsidRDefault="00D4151F" w:rsidP="00D4151F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D4151F">
        <w:rPr>
          <w:rFonts w:ascii="Calibri" w:hAnsi="Calibri"/>
          <w:color w:val="307C78"/>
          <w:sz w:val="22"/>
          <w:szCs w:val="22"/>
          <w:lang w:val="en-GB"/>
        </w:rPr>
        <w:t xml:space="preserve">State of the art and </w:t>
      </w:r>
      <w:r w:rsidR="008C607B" w:rsidRPr="00D4151F">
        <w:rPr>
          <w:rFonts w:ascii="Calibri" w:hAnsi="Calibri"/>
          <w:color w:val="307C78"/>
          <w:sz w:val="22"/>
          <w:szCs w:val="22"/>
          <w:lang w:val="en-GB"/>
        </w:rPr>
        <w:t xml:space="preserve">previous results relevant to the proposal </w:t>
      </w:r>
    </w:p>
    <w:p w:rsidR="008C607B" w:rsidRPr="00D4151F" w:rsidRDefault="008C607B" w:rsidP="00D4151F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D4151F">
        <w:rPr>
          <w:rFonts w:ascii="Calibri" w:hAnsi="Calibri"/>
          <w:color w:val="307C78"/>
          <w:sz w:val="22"/>
          <w:szCs w:val="22"/>
          <w:lang w:val="en-GB"/>
        </w:rPr>
        <w:t xml:space="preserve">Project </w:t>
      </w:r>
    </w:p>
    <w:p w:rsidR="003A08AD" w:rsidRPr="006853CD" w:rsidRDefault="003A08AD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8C607B" w:rsidRPr="006853CD" w:rsidRDefault="005F3EAA" w:rsidP="005F3EAA">
      <w:pPr>
        <w:pStyle w:val="Listepuce"/>
        <w:numPr>
          <w:ilvl w:val="0"/>
          <w:numId w:val="13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>Cited references</w:t>
      </w:r>
    </w:p>
    <w:p w:rsidR="005F3EAA" w:rsidRPr="006853CD" w:rsidRDefault="005F3EAA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5F3EAA" w:rsidRPr="006853CD" w:rsidRDefault="005F3EAA" w:rsidP="005F3EAA">
      <w:pPr>
        <w:pStyle w:val="Listepuce"/>
        <w:numPr>
          <w:ilvl w:val="0"/>
          <w:numId w:val="13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>Insertion within TULIP (no more than ½ page)</w:t>
      </w:r>
    </w:p>
    <w:p w:rsidR="005F3EAA" w:rsidRDefault="005F3EAA" w:rsidP="005F3EAA">
      <w:pPr>
        <w:pStyle w:val="Listepuce"/>
        <w:numPr>
          <w:ilvl w:val="0"/>
          <w:numId w:val="0"/>
        </w:numPr>
        <w:ind w:left="170" w:hanging="170"/>
        <w:rPr>
          <w:rFonts w:ascii="Calibri" w:hAnsi="Calibri" w:cs="Arial"/>
          <w:b w:val="0"/>
          <w:sz w:val="22"/>
          <w:szCs w:val="22"/>
          <w:lang w:val="en-GB"/>
        </w:rPr>
      </w:pPr>
    </w:p>
    <w:p w:rsidR="003A08AD" w:rsidRPr="00414EDF" w:rsidRDefault="003A08AD" w:rsidP="00414EDF">
      <w:pPr>
        <w:pStyle w:val="Listepuce"/>
        <w:numPr>
          <w:ilvl w:val="0"/>
          <w:numId w:val="13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>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6"/>
        <w:gridCol w:w="1814"/>
        <w:gridCol w:w="1814"/>
      </w:tblGrid>
      <w:tr w:rsidR="003A08AD" w:rsidTr="00192EA3">
        <w:tc>
          <w:tcPr>
            <w:tcW w:w="5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3A08AD" w:rsidRPr="003C2BCC" w:rsidRDefault="003A08AD" w:rsidP="003C2BCC">
            <w:pPr>
              <w:pStyle w:val="Listepuce"/>
              <w:numPr>
                <w:ilvl w:val="0"/>
                <w:numId w:val="0"/>
              </w:num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Year 1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:rsidR="003A08AD" w:rsidRPr="003C2BCC" w:rsidRDefault="003A08AD" w:rsidP="003C2BCC">
            <w:pPr>
              <w:pStyle w:val="Listepuce"/>
              <w:numPr>
                <w:ilvl w:val="0"/>
                <w:numId w:val="0"/>
              </w:num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Year 2</w:t>
            </w:r>
          </w:p>
        </w:tc>
      </w:tr>
      <w:tr w:rsidR="003C2BCC" w:rsidTr="003C2BCC">
        <w:tc>
          <w:tcPr>
            <w:tcW w:w="9354" w:type="dxa"/>
            <w:gridSpan w:val="3"/>
            <w:shd w:val="clear" w:color="auto" w:fill="D9D9D9" w:themeFill="background1" w:themeFillShade="D9"/>
          </w:tcPr>
          <w:p w:rsidR="003C2BCC" w:rsidRPr="003C2BCC" w:rsidRDefault="0026294B" w:rsidP="0026294B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Consumables/equipment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(&lt;4 k€ HT)</w:t>
            </w:r>
          </w:p>
        </w:tc>
      </w:tr>
      <w:tr w:rsidR="003A08AD" w:rsidTr="003A08AD">
        <w:tc>
          <w:tcPr>
            <w:tcW w:w="5726" w:type="dxa"/>
          </w:tcPr>
          <w:p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2636A" w:rsidTr="003A08AD">
        <w:tc>
          <w:tcPr>
            <w:tcW w:w="5726" w:type="dxa"/>
          </w:tcPr>
          <w:p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2636A" w:rsidTr="0062636A">
        <w:tc>
          <w:tcPr>
            <w:tcW w:w="9354" w:type="dxa"/>
            <w:gridSpan w:val="3"/>
            <w:shd w:val="clear" w:color="auto" w:fill="D9D9D9" w:themeFill="background1" w:themeFillShade="D9"/>
          </w:tcPr>
          <w:p w:rsidR="0062636A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Services</w:t>
            </w:r>
          </w:p>
        </w:tc>
      </w:tr>
      <w:tr w:rsidR="0062636A" w:rsidTr="003A08AD">
        <w:tc>
          <w:tcPr>
            <w:tcW w:w="5726" w:type="dxa"/>
          </w:tcPr>
          <w:p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26294B" w:rsidTr="003A08AD">
        <w:tc>
          <w:tcPr>
            <w:tcW w:w="5726" w:type="dxa"/>
          </w:tcPr>
          <w:p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26294B" w:rsidTr="0026294B">
        <w:tc>
          <w:tcPr>
            <w:tcW w:w="5726" w:type="dxa"/>
            <w:shd w:val="clear" w:color="auto" w:fill="D9D9D9" w:themeFill="background1" w:themeFillShade="D9"/>
          </w:tcPr>
          <w:p w:rsidR="0026294B" w:rsidRP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26294B">
              <w:rPr>
                <w:rFonts w:ascii="Calibri" w:hAnsi="Calibri" w:cs="Arial"/>
                <w:sz w:val="22"/>
                <w:szCs w:val="22"/>
                <w:lang w:val="en-GB"/>
              </w:rPr>
              <w:t>Missions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26294B" w:rsidTr="003A08AD">
        <w:tc>
          <w:tcPr>
            <w:tcW w:w="5726" w:type="dxa"/>
          </w:tcPr>
          <w:p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3C2BCC" w:rsidTr="003A08AD">
        <w:tc>
          <w:tcPr>
            <w:tcW w:w="5726" w:type="dxa"/>
          </w:tcPr>
          <w:p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3C2BCC" w:rsidTr="003C2BCC">
        <w:tc>
          <w:tcPr>
            <w:tcW w:w="9354" w:type="dxa"/>
            <w:gridSpan w:val="3"/>
            <w:shd w:val="clear" w:color="auto" w:fill="D9D9D9" w:themeFill="background1" w:themeFillShade="D9"/>
          </w:tcPr>
          <w:p w:rsidR="003C2BCC" w:rsidRP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Recruitment</w:t>
            </w:r>
          </w:p>
        </w:tc>
      </w:tr>
      <w:tr w:rsidR="003A08AD" w:rsidTr="003A08AD">
        <w:tc>
          <w:tcPr>
            <w:tcW w:w="5726" w:type="dxa"/>
          </w:tcPr>
          <w:p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3C2BCC" w:rsidTr="003A08AD">
        <w:tc>
          <w:tcPr>
            <w:tcW w:w="5726" w:type="dxa"/>
          </w:tcPr>
          <w:p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3A08AD" w:rsidTr="003A08AD">
        <w:tc>
          <w:tcPr>
            <w:tcW w:w="5726" w:type="dxa"/>
          </w:tcPr>
          <w:p w:rsidR="003A08AD" w:rsidRP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Requested TULIP funding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/year</w:t>
            </w:r>
          </w:p>
        </w:tc>
        <w:tc>
          <w:tcPr>
            <w:tcW w:w="1814" w:type="dxa"/>
          </w:tcPr>
          <w:p w:rsidR="003A08AD" w:rsidRPr="003C2BCC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3C2BCC" w:rsidTr="003C2BCC">
        <w:tc>
          <w:tcPr>
            <w:tcW w:w="7540" w:type="dxa"/>
            <w:gridSpan w:val="2"/>
          </w:tcPr>
          <w:p w:rsidR="003C2BCC" w:rsidRPr="003C2BCC" w:rsidRDefault="003C2BCC" w:rsidP="00414EDF">
            <w:pPr>
              <w:pStyle w:val="Listepuce"/>
              <w:numPr>
                <w:ilvl w:val="0"/>
                <w:numId w:val="0"/>
              </w:numPr>
              <w:tabs>
                <w:tab w:val="center" w:pos="3662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Requested TULIP funding Total</w:t>
            </w:r>
          </w:p>
        </w:tc>
        <w:tc>
          <w:tcPr>
            <w:tcW w:w="1814" w:type="dxa"/>
            <w:shd w:val="clear" w:color="auto" w:fill="FFFF00"/>
          </w:tcPr>
          <w:p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3A08AD" w:rsidRPr="006853CD" w:rsidRDefault="003A08AD" w:rsidP="003A08AD">
      <w:pPr>
        <w:pStyle w:val="Listepuce"/>
        <w:numPr>
          <w:ilvl w:val="0"/>
          <w:numId w:val="0"/>
        </w:numPr>
        <w:rPr>
          <w:rFonts w:ascii="Calibri" w:hAnsi="Calibri" w:cs="Arial"/>
          <w:b w:val="0"/>
          <w:sz w:val="22"/>
          <w:szCs w:val="22"/>
          <w:lang w:val="en-GB"/>
        </w:rPr>
      </w:pPr>
    </w:p>
    <w:p w:rsidR="008C607B" w:rsidRPr="006853CD" w:rsidRDefault="005F3EAA" w:rsidP="005F3EAA">
      <w:pPr>
        <w:pStyle w:val="Listepuce"/>
        <w:numPr>
          <w:ilvl w:val="0"/>
          <w:numId w:val="13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Partners</w:t>
      </w:r>
    </w:p>
    <w:p w:rsidR="008C607B" w:rsidRPr="002C2E36" w:rsidRDefault="008C607B" w:rsidP="008C607B">
      <w:pPr>
        <w:pStyle w:val="Paragraphedeliste"/>
        <w:rPr>
          <w:rFonts w:ascii="Calibri" w:hAnsi="Calibri" w:cs="Arial"/>
          <w:sz w:val="22"/>
          <w:szCs w:val="22"/>
          <w:lang w:val="en-GB"/>
        </w:rPr>
      </w:pPr>
    </w:p>
    <w:tbl>
      <w:tblPr>
        <w:tblW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3316"/>
        <w:gridCol w:w="1198"/>
        <w:gridCol w:w="1581"/>
      </w:tblGrid>
      <w:tr w:rsidR="008C607B" w:rsidRPr="002C2E36" w:rsidTr="006853CD">
        <w:trPr>
          <w:tblHeader/>
        </w:trPr>
        <w:tc>
          <w:tcPr>
            <w:tcW w:w="3085" w:type="dxa"/>
            <w:shd w:val="clear" w:color="auto" w:fill="B6CEC8"/>
          </w:tcPr>
          <w:p w:rsidR="008C607B" w:rsidRPr="006853CD" w:rsidRDefault="008C607B" w:rsidP="008C607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First name &amp; Family name</w:t>
            </w:r>
          </w:p>
        </w:tc>
        <w:tc>
          <w:tcPr>
            <w:tcW w:w="1418" w:type="dxa"/>
            <w:shd w:val="clear" w:color="auto" w:fill="B6CEC8"/>
          </w:tcPr>
          <w:p w:rsidR="008C607B" w:rsidRPr="006853CD" w:rsidRDefault="008C607B" w:rsidP="008C607B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Status</w:t>
            </w:r>
          </w:p>
        </w:tc>
        <w:tc>
          <w:tcPr>
            <w:tcW w:w="3316" w:type="dxa"/>
            <w:shd w:val="clear" w:color="auto" w:fill="B6CEC8"/>
          </w:tcPr>
          <w:p w:rsidR="008C607B" w:rsidRPr="006853CD" w:rsidRDefault="008C607B" w:rsidP="008C607B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Role</w:t>
            </w:r>
          </w:p>
        </w:tc>
        <w:tc>
          <w:tcPr>
            <w:tcW w:w="1198" w:type="dxa"/>
            <w:shd w:val="clear" w:color="auto" w:fill="B6CEC8"/>
          </w:tcPr>
          <w:p w:rsidR="008C607B" w:rsidRPr="006853CD" w:rsidRDefault="008C607B" w:rsidP="008C607B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ETP (%)</w:t>
            </w:r>
          </w:p>
        </w:tc>
        <w:tc>
          <w:tcPr>
            <w:tcW w:w="1581" w:type="dxa"/>
            <w:shd w:val="clear" w:color="auto" w:fill="B6CEC8"/>
          </w:tcPr>
          <w:p w:rsidR="008C607B" w:rsidRPr="006853CD" w:rsidRDefault="008C607B" w:rsidP="008C607B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Laboratory</w:t>
            </w:r>
          </w:p>
        </w:tc>
      </w:tr>
      <w:tr w:rsidR="008C607B" w:rsidRPr="002C2E36" w:rsidTr="006853CD">
        <w:tc>
          <w:tcPr>
            <w:tcW w:w="3085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316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19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C607B" w:rsidRPr="002C2E36" w:rsidTr="006853CD">
        <w:tc>
          <w:tcPr>
            <w:tcW w:w="3085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316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19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C607B" w:rsidRPr="002C2E36" w:rsidTr="006853CD">
        <w:tc>
          <w:tcPr>
            <w:tcW w:w="3085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316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19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C607B" w:rsidRPr="002C2E36" w:rsidTr="006853CD">
        <w:tc>
          <w:tcPr>
            <w:tcW w:w="3085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316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19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8C607B" w:rsidRPr="002C2E36" w:rsidRDefault="008C607B" w:rsidP="008C607B">
      <w:pPr>
        <w:rPr>
          <w:rFonts w:ascii="Calibri" w:hAnsi="Calibri" w:cs="Arial"/>
          <w:sz w:val="22"/>
          <w:szCs w:val="22"/>
          <w:lang w:val="en-GB"/>
        </w:rPr>
      </w:pPr>
    </w:p>
    <w:p w:rsidR="008C607B" w:rsidRPr="002C2E36" w:rsidRDefault="008C607B" w:rsidP="008C607B">
      <w:pPr>
        <w:rPr>
          <w:rFonts w:ascii="Calibri" w:hAnsi="Calibri" w:cs="Arial"/>
          <w:sz w:val="22"/>
          <w:szCs w:val="22"/>
          <w:lang w:val="en-GB"/>
        </w:rPr>
      </w:pPr>
    </w:p>
    <w:p w:rsidR="008C607B" w:rsidRPr="006853CD" w:rsidRDefault="008C607B" w:rsidP="005F3EAA">
      <w:pPr>
        <w:pStyle w:val="Listepuce"/>
        <w:numPr>
          <w:ilvl w:val="0"/>
          <w:numId w:val="15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Short CV of the principal investigator</w:t>
      </w:r>
      <w:r w:rsidR="00D4151F">
        <w:rPr>
          <w:rFonts w:ascii="Calibri" w:hAnsi="Calibri" w:cs="Arial"/>
          <w:color w:val="307C78"/>
          <w:sz w:val="22"/>
          <w:szCs w:val="22"/>
          <w:lang w:val="en-GB"/>
        </w:rPr>
        <w:t xml:space="preserve"> (s)</w:t>
      </w: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  <w:r w:rsidRPr="006853CD">
        <w:rPr>
          <w:rFonts w:ascii="Calibri" w:hAnsi="Calibri" w:cs="Arial"/>
          <w:b w:val="0"/>
          <w:bCs/>
          <w:color w:val="307C78"/>
          <w:sz w:val="22"/>
          <w:szCs w:val="22"/>
          <w:lang w:val="en-GB"/>
        </w:rPr>
        <w:t>(no more than 1 page</w:t>
      </w:r>
      <w:r w:rsidR="00D4151F">
        <w:rPr>
          <w:rFonts w:ascii="Calibri" w:hAnsi="Calibri" w:cs="Arial"/>
          <w:b w:val="0"/>
          <w:bCs/>
          <w:color w:val="307C78"/>
          <w:sz w:val="22"/>
          <w:szCs w:val="22"/>
          <w:lang w:val="en-GB"/>
        </w:rPr>
        <w:t xml:space="preserve"> each</w:t>
      </w:r>
      <w:r w:rsidRPr="006853CD">
        <w:rPr>
          <w:rFonts w:ascii="Calibri" w:hAnsi="Calibri" w:cs="Arial"/>
          <w:b w:val="0"/>
          <w:bCs/>
          <w:color w:val="307C78"/>
          <w:sz w:val="22"/>
          <w:szCs w:val="22"/>
          <w:lang w:val="en-GB"/>
        </w:rPr>
        <w:t>)</w:t>
      </w:r>
    </w:p>
    <w:p w:rsidR="006C4C08" w:rsidRPr="006853CD" w:rsidRDefault="006C4C08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6E297B" w:rsidRPr="006853CD" w:rsidRDefault="006E297B" w:rsidP="005F3EAA">
      <w:pPr>
        <w:pStyle w:val="Listepuce"/>
        <w:numPr>
          <w:ilvl w:val="0"/>
          <w:numId w:val="15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 xml:space="preserve">Complete list of publications </w:t>
      </w:r>
      <w:r w:rsidR="00371039" w:rsidRPr="006853CD">
        <w:rPr>
          <w:rFonts w:ascii="Calibri" w:hAnsi="Calibri"/>
          <w:color w:val="307C78"/>
          <w:sz w:val="22"/>
          <w:szCs w:val="22"/>
          <w:lang w:val="en-GB"/>
        </w:rPr>
        <w:t>in</w:t>
      </w:r>
      <w:r w:rsidRPr="006853CD">
        <w:rPr>
          <w:rFonts w:ascii="Calibri" w:hAnsi="Calibri"/>
          <w:color w:val="307C78"/>
          <w:sz w:val="22"/>
          <w:szCs w:val="22"/>
          <w:lang w:val="en-GB"/>
        </w:rPr>
        <w:t xml:space="preserve"> the 5 last years</w:t>
      </w:r>
      <w:r w:rsidR="00371039" w:rsidRPr="006853CD">
        <w:rPr>
          <w:rFonts w:ascii="Calibri" w:hAnsi="Calibri"/>
          <w:color w:val="307C78"/>
          <w:sz w:val="22"/>
          <w:szCs w:val="22"/>
          <w:lang w:val="en-GB"/>
        </w:rPr>
        <w:t xml:space="preserve"> by the main investigator</w:t>
      </w:r>
      <w:r w:rsidR="002B36E0" w:rsidRPr="006853CD">
        <w:rPr>
          <w:rFonts w:ascii="Calibri" w:hAnsi="Calibri"/>
          <w:color w:val="307C78"/>
          <w:sz w:val="22"/>
          <w:szCs w:val="22"/>
          <w:lang w:val="en-GB"/>
        </w:rPr>
        <w:t>s</w:t>
      </w:r>
    </w:p>
    <w:p w:rsidR="006C4C08" w:rsidRPr="002C2E36" w:rsidRDefault="006C4C08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6C4C08" w:rsidRPr="006853CD" w:rsidRDefault="005F3EAA" w:rsidP="005F3EAA">
      <w:pPr>
        <w:pStyle w:val="Listepuce"/>
        <w:numPr>
          <w:ilvl w:val="0"/>
          <w:numId w:val="15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>Ongoing projects (contracts) related/complementary to the proposal</w:t>
      </w:r>
    </w:p>
    <w:p w:rsidR="006C4C08" w:rsidRPr="006853CD" w:rsidRDefault="006C4C08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5F3EAA" w:rsidRPr="002C2E36" w:rsidRDefault="005F3EAA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  <w:bookmarkStart w:id="0" w:name="_GoBack"/>
      <w:bookmarkEnd w:id="0"/>
    </w:p>
    <w:sectPr w:rsidR="005F3EAA" w:rsidRPr="002C2E36" w:rsidSect="006853CD">
      <w:headerReference w:type="default" r:id="rId8"/>
      <w:footerReference w:type="default" r:id="rId9"/>
      <w:pgSz w:w="11906" w:h="16838"/>
      <w:pgMar w:top="567" w:right="1134" w:bottom="28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AD" w:rsidRDefault="003A08AD">
      <w:r>
        <w:separator/>
      </w:r>
    </w:p>
  </w:endnote>
  <w:endnote w:type="continuationSeparator" w:id="0">
    <w:p w:rsidR="003A08AD" w:rsidRDefault="003A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8AD" w:rsidRDefault="003A08AD">
    <w:pPr>
      <w:pStyle w:val="Pieddepag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page">
                <wp:posOffset>174435</wp:posOffset>
              </wp:positionH>
              <wp:positionV relativeFrom="paragraph">
                <wp:posOffset>139065</wp:posOffset>
              </wp:positionV>
              <wp:extent cx="5699760" cy="96139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9760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8AD" w:rsidRDefault="003A08AD"/>
                        <w:tbl>
                          <w:tblPr>
                            <w:tblW w:w="0" w:type="auto"/>
                            <w:tblInd w:w="1101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559"/>
                            <w:gridCol w:w="6345"/>
                          </w:tblGrid>
                          <w:tr w:rsidR="003A08AD" w:rsidRPr="0055339F" w:rsidTr="00FF387E">
                            <w:tc>
                              <w:tcPr>
                                <w:tcW w:w="1559" w:type="dxa"/>
                                <w:shd w:val="clear" w:color="auto" w:fill="auto"/>
                              </w:tcPr>
                              <w:p w:rsidR="003A08AD" w:rsidRPr="0073348B" w:rsidRDefault="003A08AD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45" w:type="dxa"/>
                                <w:shd w:val="clear" w:color="auto" w:fill="auto"/>
                              </w:tcPr>
                              <w:p w:rsidR="003A08AD" w:rsidRPr="00720582" w:rsidRDefault="003A08AD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20582">
                                  <w:rPr>
                                    <w:rFonts w:ascii="Calibri" w:hAnsi="Calibri"/>
                                    <w:sz w:val="16"/>
                                    <w:szCs w:val="16"/>
                                    <w:lang w:val="en-GB"/>
                                  </w:rPr>
                                  <w:t>Thank you for respecting the graphic standard of this document.</w:t>
                                </w:r>
                              </w:p>
                              <w:p w:rsidR="003A08AD" w:rsidRPr="00720582" w:rsidRDefault="003A08AD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ind w:left="34"/>
                                  <w:jc w:val="center"/>
                                  <w:rPr>
                                    <w:rFonts w:ascii="Calibri" w:hAnsi="Calibri"/>
                                    <w:b w:val="0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Maximum s</w:t>
                                </w:r>
                                <w:r w:rsidRPr="00720582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ection sizes are provided when respecting a minimum of 2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720582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cm margins and 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Calibri 11 </w:t>
                                </w:r>
                                <w:r w:rsidRPr="00720582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font </w:t>
                                </w:r>
                                <w:r w:rsidRPr="00720582">
                                  <w:rPr>
                                    <w:rFonts w:ascii="Calibri" w:hAnsi="Calibri"/>
                                    <w:b w:val="0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(as in this example)</w:t>
                                </w:r>
                              </w:p>
                              <w:p w:rsidR="003A08AD" w:rsidRPr="00720582" w:rsidRDefault="003A08AD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ind w:left="34"/>
                                  <w:jc w:val="center"/>
                                  <w:rPr>
                                    <w:rFonts w:ascii="Calibri" w:hAnsi="Calibri" w:cs="Arial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20582">
                                  <w:rPr>
                                    <w:rFonts w:ascii="Calibri" w:hAnsi="Calibri"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This document, must be sent to: </w:t>
                                </w:r>
                                <w:hyperlink r:id="rId1" w:history="1">
                                  <w:r w:rsidRPr="00D03E54">
                                    <w:rPr>
                                      <w:rStyle w:val="Lienhypertexte"/>
                                      <w:rFonts w:ascii="Calibri" w:hAnsi="Calibri" w:cs="Arial"/>
                                      <w:sz w:val="16"/>
                                      <w:szCs w:val="16"/>
                                      <w:lang w:val="en-GB"/>
                                    </w:rPr>
                                    <w:t>tulip-adm@inrae.fr</w:t>
                                  </w:r>
                                </w:hyperlink>
                              </w:p>
                              <w:p w:rsidR="003A08AD" w:rsidRPr="00D0669F" w:rsidRDefault="003A08AD" w:rsidP="00DB75D5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lang w:val="en-GB"/>
                                  </w:rPr>
                                  <w:t>Dead line =&gt; January 21, 2022</w:t>
                                </w:r>
                                <w:r w:rsidRPr="00720582"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at</w:t>
                                </w:r>
                                <w:r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720582"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lang w:val="en-GB"/>
                                  </w:rPr>
                                  <w:t>12h Paris time</w:t>
                                </w:r>
                              </w:p>
                            </w:tc>
                          </w:tr>
                        </w:tbl>
                        <w:p w:rsidR="003A08AD" w:rsidRPr="00FF387E" w:rsidRDefault="003A08AD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13.75pt;margin-top:10.95pt;width:448.8pt;height:75.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" stroked="f">
              <v:textbox>
                <w:txbxContent>
                  <w:p w:rsidR="003A08AD" w:rsidRDefault="003A08AD"/>
                  <w:tbl>
                    <w:tblPr>
                      <w:tblW w:w="0" w:type="auto"/>
                      <w:tblInd w:w="1101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559"/>
                      <w:gridCol w:w="6345"/>
                    </w:tblGrid>
                    <w:tr w:rsidR="003A08AD" w:rsidRPr="0055339F" w:rsidTr="00FF387E">
                      <w:tc>
                        <w:tcPr>
                          <w:tcW w:w="1559" w:type="dxa"/>
                          <w:shd w:val="clear" w:color="auto" w:fill="auto"/>
                        </w:tcPr>
                        <w:p w:rsidR="003A08AD" w:rsidRPr="0073348B" w:rsidRDefault="003A08AD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c>
                      <w:tc>
                        <w:tcPr>
                          <w:tcW w:w="6345" w:type="dxa"/>
                          <w:shd w:val="clear" w:color="auto" w:fill="auto"/>
                        </w:tcPr>
                        <w:p w:rsidR="003A08AD" w:rsidRPr="00720582" w:rsidRDefault="003A08AD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720582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Thank you for respecting the graphic standard of this document.</w:t>
                          </w:r>
                        </w:p>
                        <w:p w:rsidR="003A08AD" w:rsidRPr="00720582" w:rsidRDefault="003A08AD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ind w:left="34"/>
                            <w:jc w:val="center"/>
                            <w:rPr>
                              <w:rFonts w:ascii="Calibri" w:hAnsi="Calibri"/>
                              <w:b w:val="0"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Maximum s</w:t>
                          </w:r>
                          <w:r w:rsidRPr="00720582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ection sizes are provided when respecting a minimum of 2</w:t>
                          </w:r>
                          <w:r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720582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cm margins and </w:t>
                          </w:r>
                          <w:r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Calibri 11 </w:t>
                          </w:r>
                          <w:r w:rsidRPr="00720582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font </w:t>
                          </w:r>
                          <w:r w:rsidRPr="00720582">
                            <w:rPr>
                              <w:rFonts w:ascii="Calibri" w:hAnsi="Calibri"/>
                              <w:b w:val="0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(as in this example)</w:t>
                          </w:r>
                        </w:p>
                        <w:p w:rsidR="003A08AD" w:rsidRPr="00720582" w:rsidRDefault="003A08AD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ind w:left="34"/>
                            <w:jc w:val="center"/>
                            <w:rPr>
                              <w:rFonts w:ascii="Calibri" w:hAnsi="Calibri" w:cs="Arial"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720582">
                            <w:rPr>
                              <w:rFonts w:ascii="Calibri" w:hAnsi="Calibri" w:cs="Arial"/>
                              <w:sz w:val="16"/>
                              <w:szCs w:val="16"/>
                              <w:lang w:val="en-GB"/>
                            </w:rPr>
                            <w:t xml:space="preserve">This document, must be sent to: </w:t>
                          </w:r>
                          <w:hyperlink r:id="rId2" w:history="1">
                            <w:r w:rsidRPr="00D03E54">
                              <w:rPr>
                                <w:rStyle w:val="Lienhypertexte"/>
                                <w:rFonts w:ascii="Calibri" w:hAnsi="Calibri" w:cs="Arial"/>
                                <w:sz w:val="16"/>
                                <w:szCs w:val="16"/>
                                <w:lang w:val="en-GB"/>
                              </w:rPr>
                              <w:t>tulip-adm@inrae.fr</w:t>
                            </w:r>
                          </w:hyperlink>
                        </w:p>
                        <w:p w:rsidR="003A08AD" w:rsidRPr="00D0669F" w:rsidRDefault="003A08AD" w:rsidP="00DB75D5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lang w:val="en-GB"/>
                            </w:rPr>
                            <w:t>Dead line =&gt; January 21, 2022</w:t>
                          </w:r>
                          <w:r w:rsidRPr="00720582"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lang w:val="en-GB"/>
                            </w:rPr>
                            <w:t xml:space="preserve"> at</w:t>
                          </w:r>
                          <w:r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720582"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lang w:val="en-GB"/>
                            </w:rPr>
                            <w:t>12h Paris time</w:t>
                          </w:r>
                        </w:p>
                      </w:tc>
                    </w:tr>
                  </w:tbl>
                  <w:p w:rsidR="003A08AD" w:rsidRPr="00FF387E" w:rsidRDefault="003A08AD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3A08AD" w:rsidRDefault="003A08AD">
    <w:pPr>
      <w:pStyle w:val="Pieddepage"/>
      <w:jc w:val="right"/>
    </w:pPr>
  </w:p>
  <w:p w:rsidR="003A08AD" w:rsidRDefault="003A08AD">
    <w:pPr>
      <w:pStyle w:val="Pieddepage"/>
      <w:jc w:val="right"/>
    </w:pPr>
  </w:p>
  <w:p w:rsidR="003A08AD" w:rsidRDefault="003A08AD">
    <w:pPr>
      <w:pStyle w:val="Pieddepage"/>
      <w:jc w:val="right"/>
    </w:pPr>
  </w:p>
  <w:p w:rsidR="003A08AD" w:rsidRPr="0031043B" w:rsidRDefault="0026294B">
    <w:pPr>
      <w:pStyle w:val="Pieddepage"/>
      <w:jc w:val="right"/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2015107886"/>
        <w:docPartObj>
          <w:docPartGallery w:val="Page Numbers (Bottom of Page)"/>
          <w:docPartUnique/>
        </w:docPartObj>
      </w:sdtPr>
      <w:sdtEndPr/>
      <w:sdtContent>
        <w:r w:rsidR="003A08AD" w:rsidRPr="0031043B">
          <w:rPr>
            <w:rFonts w:asciiTheme="majorHAnsi" w:hAnsiTheme="majorHAnsi" w:cstheme="majorHAnsi"/>
          </w:rPr>
          <w:fldChar w:fldCharType="begin"/>
        </w:r>
        <w:r w:rsidR="003A08AD" w:rsidRPr="0031043B">
          <w:rPr>
            <w:rFonts w:asciiTheme="majorHAnsi" w:hAnsiTheme="majorHAnsi" w:cstheme="majorHAnsi"/>
          </w:rPr>
          <w:instrText>PAGE   \* MERGEFORMAT</w:instrText>
        </w:r>
        <w:r w:rsidR="003A08AD" w:rsidRPr="0031043B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2</w:t>
        </w:r>
        <w:r w:rsidR="003A08AD" w:rsidRPr="0031043B">
          <w:rPr>
            <w:rFonts w:asciiTheme="majorHAnsi" w:hAnsiTheme="majorHAnsi" w:cstheme="majorHAnsi"/>
          </w:rPr>
          <w:fldChar w:fldCharType="end"/>
        </w:r>
      </w:sdtContent>
    </w:sdt>
  </w:p>
  <w:p w:rsidR="003A08AD" w:rsidRPr="00437F0E" w:rsidRDefault="003A08AD" w:rsidP="0091331F">
    <w:pPr>
      <w:pStyle w:val="Listepuce"/>
      <w:numPr>
        <w:ilvl w:val="0"/>
        <w:numId w:val="0"/>
      </w:numPr>
      <w:rPr>
        <w:rFonts w:ascii="Calibri" w:hAnsi="Calibri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AD" w:rsidRDefault="003A08AD">
      <w:r>
        <w:separator/>
      </w:r>
    </w:p>
  </w:footnote>
  <w:footnote w:type="continuationSeparator" w:id="0">
    <w:p w:rsidR="003A08AD" w:rsidRDefault="003A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8AD" w:rsidRPr="00322975" w:rsidRDefault="003A08AD" w:rsidP="001E6C53">
    <w:pPr>
      <w:ind w:right="-12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-189069</wp:posOffset>
          </wp:positionV>
          <wp:extent cx="1460500" cy="1033145"/>
          <wp:effectExtent l="0" t="0" r="0" b="0"/>
          <wp:wrapSquare wrapText="bothSides"/>
          <wp:docPr id="11" name="Image 11" descr="Logo-TULIP-Lab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TULIP-Lab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-549910</wp:posOffset>
              </wp:positionH>
              <wp:positionV relativeFrom="paragraph">
                <wp:posOffset>-95885</wp:posOffset>
              </wp:positionV>
              <wp:extent cx="7199630" cy="791210"/>
              <wp:effectExtent l="0" t="0" r="1270" b="8890"/>
              <wp:wrapThrough wrapText="bothSides">
                <wp:wrapPolygon edited="0">
                  <wp:start x="0" y="0"/>
                  <wp:lineTo x="0" y="21323"/>
                  <wp:lineTo x="21547" y="21323"/>
                  <wp:lineTo x="21547" y="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791210"/>
                      </a:xfrm>
                      <a:prstGeom prst="rect">
                        <a:avLst/>
                      </a:prstGeom>
                      <a:solidFill>
                        <a:srgbClr val="E8F4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8AD" w:rsidRPr="00665F76" w:rsidRDefault="003A08AD" w:rsidP="006853CD">
                          <w:pPr>
                            <w:ind w:left="4956" w:right="-120" w:firstLine="708"/>
                            <w:rPr>
                              <w:rFonts w:asciiTheme="majorHAnsi" w:hAnsiTheme="majorHAnsi" w:cstheme="majorHAnsi"/>
                              <w:b/>
                              <w:bCs/>
                              <w:sz w:val="44"/>
                              <w:szCs w:val="40"/>
                              <w:lang w:val="en-GB"/>
                            </w:rPr>
                          </w:pPr>
                          <w:r w:rsidRPr="00665F76">
                            <w:rPr>
                              <w:rFonts w:asciiTheme="majorHAnsi" w:hAnsiTheme="majorHAnsi" w:cstheme="majorHAnsi"/>
                              <w:b/>
                              <w:bCs/>
                              <w:sz w:val="44"/>
                              <w:szCs w:val="40"/>
                              <w:lang w:val="en-GB"/>
                            </w:rPr>
                            <w:t xml:space="preserve">TULIP </w:t>
                          </w:r>
                          <w:proofErr w:type="spellStart"/>
                          <w:r w:rsidRPr="00665F76">
                            <w:rPr>
                              <w:rFonts w:asciiTheme="majorHAnsi" w:hAnsiTheme="majorHAnsi" w:cstheme="majorHAnsi"/>
                              <w:b/>
                              <w:bCs/>
                              <w:sz w:val="44"/>
                              <w:szCs w:val="40"/>
                              <w:lang w:val="en-GB"/>
                            </w:rPr>
                            <w:t>LabEx</w:t>
                          </w:r>
                          <w:proofErr w:type="spellEnd"/>
                        </w:p>
                        <w:p w:rsidR="003A08AD" w:rsidRPr="00DB75D5" w:rsidRDefault="003A08AD" w:rsidP="00DB75D5">
                          <w:pPr>
                            <w:ind w:left="2124" w:right="-120" w:firstLine="708"/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</w:pPr>
                          <w:r w:rsidRPr="00665F76"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  <w:t>Application form to the “N</w:t>
                          </w:r>
                          <w:r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  <w:t>ew Frontiers” Projects 2022/2023</w:t>
                          </w:r>
                        </w:p>
                        <w:p w:rsidR="003A08AD" w:rsidRPr="00665F76" w:rsidRDefault="003A08A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3.3pt;margin-top:-7.55pt;width:566.9pt;height:6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" fillcolor="#e8f4f3" stroked="f" strokecolor="#4f81bd" strokeweight="2pt">
              <v:textbox>
                <w:txbxContent>
                  <w:p w:rsidR="003A08AD" w:rsidRPr="00665F76" w:rsidRDefault="003A08AD" w:rsidP="006853CD">
                    <w:pPr>
                      <w:ind w:left="4956" w:right="-120" w:firstLine="708"/>
                      <w:rPr>
                        <w:rFonts w:asciiTheme="majorHAnsi" w:hAnsiTheme="majorHAnsi" w:cstheme="majorHAnsi"/>
                        <w:b/>
                        <w:bCs/>
                        <w:sz w:val="44"/>
                        <w:szCs w:val="40"/>
                        <w:lang w:val="en-GB"/>
                      </w:rPr>
                    </w:pPr>
                    <w:r w:rsidRPr="00665F76">
                      <w:rPr>
                        <w:rFonts w:asciiTheme="majorHAnsi" w:hAnsiTheme="majorHAnsi" w:cstheme="majorHAnsi"/>
                        <w:b/>
                        <w:bCs/>
                        <w:sz w:val="44"/>
                        <w:szCs w:val="40"/>
                        <w:lang w:val="en-GB"/>
                      </w:rPr>
                      <w:t>TULIP LabEx</w:t>
                    </w:r>
                  </w:p>
                  <w:p w:rsidR="003A08AD" w:rsidRPr="00DB75D5" w:rsidRDefault="003A08AD" w:rsidP="00DB75D5">
                    <w:pPr>
                      <w:ind w:left="2124" w:right="-120" w:firstLine="708"/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</w:pPr>
                    <w:r w:rsidRPr="00665F76"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  <w:t>Application form to the “N</w:t>
                    </w:r>
                    <w:r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  <w:t>ew Frontiers” Projects 2022/2023</w:t>
                    </w:r>
                  </w:p>
                  <w:p w:rsidR="003A08AD" w:rsidRPr="00665F76" w:rsidRDefault="003A08AD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72"/>
    <w:multiLevelType w:val="hybridMultilevel"/>
    <w:tmpl w:val="D1DC9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FBC"/>
    <w:multiLevelType w:val="hybridMultilevel"/>
    <w:tmpl w:val="F1808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E6AD8"/>
    <w:multiLevelType w:val="hybridMultilevel"/>
    <w:tmpl w:val="4A647106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3C62"/>
    <w:multiLevelType w:val="hybridMultilevel"/>
    <w:tmpl w:val="79DA0A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C4BAC"/>
    <w:multiLevelType w:val="hybridMultilevel"/>
    <w:tmpl w:val="2F38FA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17409">
      <o:colormru v:ext="edit" colors="#b6cec8,#e8f4f3"/>
      <o:colormenu v:ext="edit" fillcolor="#e8f4f3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A"/>
    <w:rsid w:val="00035233"/>
    <w:rsid w:val="00047C33"/>
    <w:rsid w:val="000D7B45"/>
    <w:rsid w:val="000E5B27"/>
    <w:rsid w:val="001123E1"/>
    <w:rsid w:val="00123FC5"/>
    <w:rsid w:val="001263B3"/>
    <w:rsid w:val="00142317"/>
    <w:rsid w:val="00163506"/>
    <w:rsid w:val="001659C3"/>
    <w:rsid w:val="001869C3"/>
    <w:rsid w:val="00187A24"/>
    <w:rsid w:val="001921BA"/>
    <w:rsid w:val="00192EA3"/>
    <w:rsid w:val="00195BE8"/>
    <w:rsid w:val="001B3C25"/>
    <w:rsid w:val="001D3A0B"/>
    <w:rsid w:val="001D4FB8"/>
    <w:rsid w:val="001E58C0"/>
    <w:rsid w:val="001E6C53"/>
    <w:rsid w:val="001F2D77"/>
    <w:rsid w:val="0021479E"/>
    <w:rsid w:val="00235CB2"/>
    <w:rsid w:val="002568DE"/>
    <w:rsid w:val="0026294B"/>
    <w:rsid w:val="00263342"/>
    <w:rsid w:val="00264D0E"/>
    <w:rsid w:val="00272D83"/>
    <w:rsid w:val="00281AAF"/>
    <w:rsid w:val="002B36E0"/>
    <w:rsid w:val="002B6158"/>
    <w:rsid w:val="002C2E36"/>
    <w:rsid w:val="0030355D"/>
    <w:rsid w:val="0031043B"/>
    <w:rsid w:val="00322975"/>
    <w:rsid w:val="00327485"/>
    <w:rsid w:val="0035412C"/>
    <w:rsid w:val="00371039"/>
    <w:rsid w:val="00383E19"/>
    <w:rsid w:val="00384407"/>
    <w:rsid w:val="003A08AD"/>
    <w:rsid w:val="003C2BCC"/>
    <w:rsid w:val="00414EDF"/>
    <w:rsid w:val="00437F0E"/>
    <w:rsid w:val="00442F66"/>
    <w:rsid w:val="004527C8"/>
    <w:rsid w:val="00456A35"/>
    <w:rsid w:val="0048244E"/>
    <w:rsid w:val="004D2D9F"/>
    <w:rsid w:val="005036AB"/>
    <w:rsid w:val="00507D23"/>
    <w:rsid w:val="00535563"/>
    <w:rsid w:val="00545A6F"/>
    <w:rsid w:val="00552C44"/>
    <w:rsid w:val="0055339F"/>
    <w:rsid w:val="00576E12"/>
    <w:rsid w:val="005D0796"/>
    <w:rsid w:val="005D31EC"/>
    <w:rsid w:val="005D72A9"/>
    <w:rsid w:val="005E29EE"/>
    <w:rsid w:val="005E5DF5"/>
    <w:rsid w:val="005F3EAA"/>
    <w:rsid w:val="006018DD"/>
    <w:rsid w:val="006124B7"/>
    <w:rsid w:val="0062636A"/>
    <w:rsid w:val="0065085D"/>
    <w:rsid w:val="00655DEE"/>
    <w:rsid w:val="00665F76"/>
    <w:rsid w:val="00673CD9"/>
    <w:rsid w:val="006853CD"/>
    <w:rsid w:val="00693B27"/>
    <w:rsid w:val="006C4C08"/>
    <w:rsid w:val="006D7BCB"/>
    <w:rsid w:val="006E297B"/>
    <w:rsid w:val="006E49AF"/>
    <w:rsid w:val="00720582"/>
    <w:rsid w:val="00732E5C"/>
    <w:rsid w:val="0073348B"/>
    <w:rsid w:val="00735CCB"/>
    <w:rsid w:val="0075212C"/>
    <w:rsid w:val="0076435A"/>
    <w:rsid w:val="007853B1"/>
    <w:rsid w:val="007B786C"/>
    <w:rsid w:val="007C2E8F"/>
    <w:rsid w:val="007D4115"/>
    <w:rsid w:val="007D5D0A"/>
    <w:rsid w:val="007F0BD0"/>
    <w:rsid w:val="00800DD1"/>
    <w:rsid w:val="00830FA5"/>
    <w:rsid w:val="00853F9A"/>
    <w:rsid w:val="00867628"/>
    <w:rsid w:val="008908A0"/>
    <w:rsid w:val="008B008E"/>
    <w:rsid w:val="008C607B"/>
    <w:rsid w:val="0091331F"/>
    <w:rsid w:val="009472A4"/>
    <w:rsid w:val="00951171"/>
    <w:rsid w:val="0095407B"/>
    <w:rsid w:val="00966EBE"/>
    <w:rsid w:val="009838F9"/>
    <w:rsid w:val="00985053"/>
    <w:rsid w:val="00986476"/>
    <w:rsid w:val="009E2AC2"/>
    <w:rsid w:val="009F6522"/>
    <w:rsid w:val="00A11279"/>
    <w:rsid w:val="00A56773"/>
    <w:rsid w:val="00A72B7B"/>
    <w:rsid w:val="00A94A81"/>
    <w:rsid w:val="00AC209F"/>
    <w:rsid w:val="00B312CF"/>
    <w:rsid w:val="00B4054A"/>
    <w:rsid w:val="00B47615"/>
    <w:rsid w:val="00B558AB"/>
    <w:rsid w:val="00BA0B4B"/>
    <w:rsid w:val="00BA2107"/>
    <w:rsid w:val="00BA5D8F"/>
    <w:rsid w:val="00BF5259"/>
    <w:rsid w:val="00C83F38"/>
    <w:rsid w:val="00C961FD"/>
    <w:rsid w:val="00D004B9"/>
    <w:rsid w:val="00D0669F"/>
    <w:rsid w:val="00D32DC0"/>
    <w:rsid w:val="00D4151F"/>
    <w:rsid w:val="00D810CD"/>
    <w:rsid w:val="00D91E3F"/>
    <w:rsid w:val="00D9374F"/>
    <w:rsid w:val="00DA684F"/>
    <w:rsid w:val="00DB75D5"/>
    <w:rsid w:val="00DD7B16"/>
    <w:rsid w:val="00DE710B"/>
    <w:rsid w:val="00E17052"/>
    <w:rsid w:val="00E2256D"/>
    <w:rsid w:val="00E57379"/>
    <w:rsid w:val="00E61900"/>
    <w:rsid w:val="00E91C36"/>
    <w:rsid w:val="00E925A2"/>
    <w:rsid w:val="00E95A1C"/>
    <w:rsid w:val="00EB5933"/>
    <w:rsid w:val="00F10127"/>
    <w:rsid w:val="00F2353B"/>
    <w:rsid w:val="00F24CC5"/>
    <w:rsid w:val="00F53036"/>
    <w:rsid w:val="00F63645"/>
    <w:rsid w:val="00F74E50"/>
    <w:rsid w:val="00F8475C"/>
    <w:rsid w:val="00F978A9"/>
    <w:rsid w:val="00FB2664"/>
    <w:rsid w:val="00FC2DD0"/>
    <w:rsid w:val="00FD64BD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b6cec8,#e8f4f3"/>
      <o:colormenu v:ext="edit" fillcolor="#e8f4f3" strokecolor="none"/>
    </o:shapedefaults>
    <o:shapelayout v:ext="edit">
      <o:idmap v:ext="edit" data="1"/>
    </o:shapelayout>
  </w:shapeDefaults>
  <w:decimalSymbol w:val=","/>
  <w:listSeparator w:val=";"/>
  <w14:docId w14:val="2F7EBC5F"/>
  <w15:chartTrackingRefBased/>
  <w15:docId w15:val="{5858CD10-C62D-4DFA-A3BD-46FE1CC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link w:val="En-tte"/>
    <w:uiPriority w:val="99"/>
    <w:rsid w:val="0075212C"/>
    <w:rPr>
      <w:sz w:val="24"/>
      <w:szCs w:val="24"/>
    </w:rPr>
  </w:style>
  <w:style w:type="paragraph" w:styleId="Textedebulles">
    <w:name w:val="Balloon Text"/>
    <w:basedOn w:val="Normal"/>
    <w:link w:val="TextedebullesCar"/>
    <w:rsid w:val="008C607B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8C607B"/>
    <w:rPr>
      <w:rFonts w:ascii="Tahoma" w:hAnsi="Tahoma" w:cs="Tahoma"/>
      <w:sz w:val="16"/>
      <w:szCs w:val="16"/>
    </w:rPr>
  </w:style>
  <w:style w:type="character" w:styleId="Lienhypertexte">
    <w:name w:val="Hyperlink"/>
    <w:rsid w:val="005F3EAA"/>
    <w:rPr>
      <w:color w:val="0000FF"/>
      <w:u w:val="single"/>
    </w:rPr>
  </w:style>
  <w:style w:type="character" w:styleId="Marquedecommentaire">
    <w:name w:val="annotation reference"/>
    <w:rsid w:val="00371039"/>
    <w:rPr>
      <w:sz w:val="16"/>
      <w:szCs w:val="16"/>
    </w:rPr>
  </w:style>
  <w:style w:type="paragraph" w:styleId="Commentaire">
    <w:name w:val="annotation text"/>
    <w:basedOn w:val="Normal"/>
    <w:link w:val="CommentaireCar"/>
    <w:rsid w:val="003710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71039"/>
  </w:style>
  <w:style w:type="paragraph" w:styleId="Objetducommentaire">
    <w:name w:val="annotation subject"/>
    <w:basedOn w:val="Commentaire"/>
    <w:next w:val="Commentaire"/>
    <w:link w:val="ObjetducommentaireCar"/>
    <w:rsid w:val="00371039"/>
    <w:rPr>
      <w:b/>
      <w:bCs/>
    </w:rPr>
  </w:style>
  <w:style w:type="character" w:customStyle="1" w:styleId="ObjetducommentaireCar">
    <w:name w:val="Objet du commentaire Car"/>
    <w:link w:val="Objetducommentaire"/>
    <w:rsid w:val="00371039"/>
    <w:rPr>
      <w:b/>
      <w:bCs/>
    </w:rPr>
  </w:style>
  <w:style w:type="paragraph" w:styleId="Rvision">
    <w:name w:val="Revision"/>
    <w:hidden/>
    <w:uiPriority w:val="99"/>
    <w:semiHidden/>
    <w:rsid w:val="0037103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F3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lip-adm@inrae.fr" TargetMode="External"/><Relationship Id="rId1" Type="http://schemas.openxmlformats.org/officeDocument/2006/relationships/hyperlink" Target="mailto:tulip-adm@inra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2026-305B-470F-8738-C5E8A051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863</CharactersWithSpaces>
  <SharedDoc>false</SharedDoc>
  <HLinks>
    <vt:vector size="6" baseType="variant">
      <vt:variant>
        <vt:i4>4063325</vt:i4>
      </vt:variant>
      <vt:variant>
        <vt:i4>3</vt:i4>
      </vt:variant>
      <vt:variant>
        <vt:i4>0</vt:i4>
      </vt:variant>
      <vt:variant>
        <vt:i4>5</vt:i4>
      </vt:variant>
      <vt:variant>
        <vt:lpwstr>mailto:tulip-toulouse@inra.fr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DANCHIN</dc:creator>
  <cp:keywords/>
  <cp:lastModifiedBy>Matthieu Arlat</cp:lastModifiedBy>
  <cp:revision>3</cp:revision>
  <cp:lastPrinted>2021-10-29T13:21:00Z</cp:lastPrinted>
  <dcterms:created xsi:type="dcterms:W3CDTF">2022-06-24T14:07:00Z</dcterms:created>
  <dcterms:modified xsi:type="dcterms:W3CDTF">2022-06-27T14:25:00Z</dcterms:modified>
</cp:coreProperties>
</file>